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6BC5" w14:textId="77777777" w:rsidR="00130803" w:rsidRDefault="00130803" w:rsidP="00D82371">
      <w:pPr>
        <w:pStyle w:val="BodyText"/>
        <w:rPr>
          <w:rFonts w:ascii="Times New Roman"/>
        </w:rPr>
      </w:pPr>
    </w:p>
    <w:p w14:paraId="58556BC6" w14:textId="77777777" w:rsidR="00130803" w:rsidRDefault="00130803" w:rsidP="00D82371">
      <w:pPr>
        <w:pStyle w:val="BodyText"/>
        <w:rPr>
          <w:rFonts w:ascii="Times New Roman"/>
        </w:rPr>
      </w:pPr>
    </w:p>
    <w:p w14:paraId="58556BC7" w14:textId="77777777" w:rsidR="00130803" w:rsidRDefault="00130803" w:rsidP="00D82371">
      <w:pPr>
        <w:pStyle w:val="BodyText"/>
        <w:rPr>
          <w:rFonts w:ascii="Times New Roman"/>
        </w:rPr>
      </w:pPr>
    </w:p>
    <w:p w14:paraId="58556BC8" w14:textId="77777777" w:rsidR="00130803" w:rsidRDefault="00130803" w:rsidP="00D82371">
      <w:pPr>
        <w:pStyle w:val="BodyText"/>
        <w:rPr>
          <w:rFonts w:ascii="Times New Roman"/>
        </w:rPr>
      </w:pPr>
    </w:p>
    <w:p w14:paraId="58556BC9" w14:textId="77777777" w:rsidR="00130803" w:rsidRDefault="00130803" w:rsidP="00D82371">
      <w:pPr>
        <w:pStyle w:val="BodyText"/>
        <w:rPr>
          <w:rFonts w:ascii="Times New Roman"/>
        </w:rPr>
      </w:pPr>
    </w:p>
    <w:p w14:paraId="58556BCA" w14:textId="77777777" w:rsidR="00130803" w:rsidRDefault="00130803" w:rsidP="00D82371">
      <w:pPr>
        <w:pStyle w:val="BodyText"/>
        <w:rPr>
          <w:rFonts w:ascii="Times New Roman"/>
        </w:rPr>
      </w:pPr>
    </w:p>
    <w:p w14:paraId="58556BCB" w14:textId="77777777" w:rsidR="00130803" w:rsidRDefault="00130803" w:rsidP="00D82371">
      <w:pPr>
        <w:pStyle w:val="BodyText"/>
        <w:rPr>
          <w:rFonts w:ascii="Times New Roman"/>
        </w:rPr>
      </w:pPr>
    </w:p>
    <w:p w14:paraId="58556BCC" w14:textId="77777777" w:rsidR="00130803" w:rsidRDefault="00130803" w:rsidP="00D82371">
      <w:pPr>
        <w:pStyle w:val="BodyText"/>
        <w:rPr>
          <w:rFonts w:ascii="Times New Roman"/>
        </w:rPr>
      </w:pPr>
    </w:p>
    <w:p w14:paraId="58556BCD" w14:textId="77777777" w:rsidR="00130803" w:rsidRDefault="00130803" w:rsidP="00D82371">
      <w:pPr>
        <w:pStyle w:val="BodyText"/>
        <w:rPr>
          <w:rFonts w:ascii="Times New Roman"/>
        </w:rPr>
      </w:pPr>
    </w:p>
    <w:p w14:paraId="58556BCE" w14:textId="77777777" w:rsidR="00130803" w:rsidRDefault="00130803" w:rsidP="00D82371">
      <w:pPr>
        <w:pStyle w:val="BodyText"/>
        <w:rPr>
          <w:rFonts w:ascii="Times New Roman"/>
        </w:rPr>
      </w:pPr>
    </w:p>
    <w:p w14:paraId="58556BCF" w14:textId="77777777" w:rsidR="00130803" w:rsidRDefault="00130803" w:rsidP="00D82371">
      <w:pPr>
        <w:pStyle w:val="BodyText"/>
        <w:rPr>
          <w:rFonts w:ascii="Times New Roman"/>
        </w:rPr>
      </w:pPr>
    </w:p>
    <w:p w14:paraId="58556BD0" w14:textId="77777777" w:rsidR="00130803" w:rsidRDefault="00130803" w:rsidP="00D82371">
      <w:pPr>
        <w:pStyle w:val="BodyText"/>
        <w:spacing w:before="88"/>
        <w:rPr>
          <w:rFonts w:ascii="Times New Roman"/>
        </w:rPr>
      </w:pPr>
    </w:p>
    <w:p w14:paraId="58556BD1" w14:textId="77777777" w:rsidR="00130803" w:rsidRDefault="00D82371" w:rsidP="00D82371">
      <w:pPr>
        <w:pStyle w:val="BodyText"/>
        <w:ind w:left="1086" w:right="390" w:hanging="20"/>
      </w:pPr>
      <w:r>
        <w:rPr>
          <w:color w:val="1C2A5F"/>
        </w:rPr>
        <w:t>Toutes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les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personnes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vivant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aux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États-Unis,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y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compris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les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immigrants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sans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papiers,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bénéficient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certains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droits constitutionnels américains. Si vous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êtes sans papiers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et que les agents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de l’immigration (ICE) frappent à votre porte, sachez que vous avez les droits suivants :</w:t>
      </w:r>
    </w:p>
    <w:p w14:paraId="58556BD2" w14:textId="77777777" w:rsidR="00130803" w:rsidRDefault="00130803" w:rsidP="00D82371">
      <w:pPr>
        <w:pStyle w:val="BodyText"/>
        <w:spacing w:before="1"/>
        <w:rPr>
          <w:sz w:val="10"/>
        </w:rPr>
      </w:pPr>
    </w:p>
    <w:p w14:paraId="58556BD3" w14:textId="77777777" w:rsidR="00130803" w:rsidRDefault="00130803" w:rsidP="00D82371">
      <w:pPr>
        <w:rPr>
          <w:sz w:val="10"/>
        </w:rPr>
        <w:sectPr w:rsidR="00130803">
          <w:footerReference w:type="default" r:id="rId6"/>
          <w:type w:val="continuous"/>
          <w:pgSz w:w="12240" w:h="15840"/>
          <w:pgMar w:top="0" w:right="0" w:bottom="920" w:left="0" w:header="0" w:footer="722" w:gutter="0"/>
          <w:pgNumType w:start="1"/>
          <w:cols w:space="720"/>
        </w:sectPr>
      </w:pPr>
    </w:p>
    <w:p w14:paraId="58556BD4" w14:textId="77777777" w:rsidR="00130803" w:rsidRDefault="00D82371" w:rsidP="00D82371">
      <w:pPr>
        <w:spacing w:before="93"/>
        <w:ind w:left="1085" w:right="103" w:hanging="5"/>
        <w:jc w:val="both"/>
        <w:rPr>
          <w:sz w:val="20"/>
        </w:rPr>
      </w:pPr>
      <w:r>
        <w:rPr>
          <w:b/>
          <w:color w:val="1C2A5F"/>
          <w:sz w:val="20"/>
        </w:rPr>
        <w:t>Vous</w:t>
      </w:r>
      <w:r>
        <w:rPr>
          <w:b/>
          <w:color w:val="1C2A5F"/>
          <w:spacing w:val="-12"/>
          <w:sz w:val="20"/>
        </w:rPr>
        <w:t xml:space="preserve"> </w:t>
      </w:r>
      <w:r>
        <w:rPr>
          <w:b/>
          <w:color w:val="1C2A5F"/>
          <w:sz w:val="20"/>
        </w:rPr>
        <w:t>n’avez</w:t>
      </w:r>
      <w:r>
        <w:rPr>
          <w:b/>
          <w:color w:val="1C2A5F"/>
          <w:spacing w:val="-11"/>
          <w:sz w:val="20"/>
        </w:rPr>
        <w:t xml:space="preserve"> </w:t>
      </w:r>
      <w:r>
        <w:rPr>
          <w:b/>
          <w:color w:val="1C2A5F"/>
          <w:sz w:val="20"/>
        </w:rPr>
        <w:t>pas</w:t>
      </w:r>
      <w:r>
        <w:rPr>
          <w:b/>
          <w:color w:val="1C2A5F"/>
          <w:spacing w:val="-11"/>
          <w:sz w:val="20"/>
        </w:rPr>
        <w:t xml:space="preserve"> </w:t>
      </w:r>
      <w:r>
        <w:rPr>
          <w:b/>
          <w:color w:val="1C2A5F"/>
          <w:sz w:val="20"/>
        </w:rPr>
        <w:t>l’obligation</w:t>
      </w:r>
      <w:r>
        <w:rPr>
          <w:b/>
          <w:color w:val="1C2A5F"/>
          <w:spacing w:val="-12"/>
          <w:sz w:val="20"/>
        </w:rPr>
        <w:t xml:space="preserve"> </w:t>
      </w:r>
      <w:r>
        <w:rPr>
          <w:b/>
          <w:color w:val="1C2A5F"/>
          <w:sz w:val="20"/>
        </w:rPr>
        <w:t>d’ouvrir</w:t>
      </w:r>
      <w:r>
        <w:rPr>
          <w:b/>
          <w:color w:val="1C2A5F"/>
          <w:spacing w:val="-11"/>
          <w:sz w:val="20"/>
        </w:rPr>
        <w:t xml:space="preserve"> </w:t>
      </w:r>
      <w:r>
        <w:rPr>
          <w:b/>
          <w:color w:val="1C2A5F"/>
          <w:sz w:val="20"/>
        </w:rPr>
        <w:t>la</w:t>
      </w:r>
      <w:r>
        <w:rPr>
          <w:b/>
          <w:color w:val="1C2A5F"/>
          <w:spacing w:val="-11"/>
          <w:sz w:val="20"/>
        </w:rPr>
        <w:t xml:space="preserve"> </w:t>
      </w:r>
      <w:r>
        <w:rPr>
          <w:b/>
          <w:color w:val="1C2A5F"/>
          <w:sz w:val="20"/>
        </w:rPr>
        <w:t>porte.</w:t>
      </w:r>
      <w:r>
        <w:rPr>
          <w:b/>
          <w:color w:val="1C2A5F"/>
          <w:spacing w:val="12"/>
          <w:sz w:val="20"/>
        </w:rPr>
        <w:t xml:space="preserve"> </w:t>
      </w:r>
      <w:r>
        <w:rPr>
          <w:color w:val="1C2A5F"/>
          <w:sz w:val="20"/>
        </w:rPr>
        <w:t>Vous n’êtes</w:t>
      </w:r>
      <w:r>
        <w:rPr>
          <w:color w:val="1C2A5F"/>
          <w:spacing w:val="-13"/>
          <w:sz w:val="20"/>
        </w:rPr>
        <w:t xml:space="preserve"> </w:t>
      </w:r>
      <w:r>
        <w:rPr>
          <w:color w:val="1C2A5F"/>
          <w:sz w:val="20"/>
        </w:rPr>
        <w:t>pas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obligé(e)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d’ouvrir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la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porte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ni</w:t>
      </w:r>
      <w:r>
        <w:rPr>
          <w:color w:val="1C2A5F"/>
          <w:spacing w:val="-13"/>
          <w:sz w:val="20"/>
        </w:rPr>
        <w:t xml:space="preserve"> </w:t>
      </w:r>
      <w:r>
        <w:rPr>
          <w:color w:val="1C2A5F"/>
          <w:sz w:val="20"/>
        </w:rPr>
        <w:t>de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laisser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les agents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entrer</w:t>
      </w:r>
      <w:r>
        <w:rPr>
          <w:color w:val="1C2A5F"/>
          <w:spacing w:val="-7"/>
          <w:sz w:val="20"/>
        </w:rPr>
        <w:t xml:space="preserve"> </w:t>
      </w:r>
      <w:r>
        <w:rPr>
          <w:color w:val="1C2A5F"/>
          <w:sz w:val="20"/>
        </w:rPr>
        <w:t>dans</w:t>
      </w:r>
      <w:r>
        <w:rPr>
          <w:color w:val="1C2A5F"/>
          <w:spacing w:val="-6"/>
          <w:sz w:val="20"/>
        </w:rPr>
        <w:t xml:space="preserve"> </w:t>
      </w:r>
      <w:r>
        <w:rPr>
          <w:color w:val="1C2A5F"/>
          <w:sz w:val="20"/>
        </w:rPr>
        <w:t>votre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domicile,</w:t>
      </w:r>
      <w:r>
        <w:rPr>
          <w:color w:val="1C2A5F"/>
          <w:spacing w:val="-6"/>
          <w:sz w:val="20"/>
        </w:rPr>
        <w:t xml:space="preserve"> </w:t>
      </w:r>
      <w:r>
        <w:rPr>
          <w:color w:val="1C2A5F"/>
          <w:sz w:val="20"/>
        </w:rPr>
        <w:t>à</w:t>
      </w:r>
      <w:r>
        <w:rPr>
          <w:color w:val="1C2A5F"/>
          <w:spacing w:val="-4"/>
          <w:sz w:val="20"/>
        </w:rPr>
        <w:t xml:space="preserve"> </w:t>
      </w:r>
      <w:r>
        <w:rPr>
          <w:color w:val="1C2A5F"/>
          <w:sz w:val="20"/>
        </w:rPr>
        <w:t>moins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qu’ils</w:t>
      </w:r>
      <w:r>
        <w:rPr>
          <w:color w:val="1C2A5F"/>
          <w:spacing w:val="-5"/>
          <w:sz w:val="20"/>
        </w:rPr>
        <w:t xml:space="preserve"> </w:t>
      </w:r>
      <w:r>
        <w:rPr>
          <w:color w:val="1C2A5F"/>
          <w:sz w:val="20"/>
        </w:rPr>
        <w:t>ne disposent d’un mandat de perquisition valide signé par un juge.</w:t>
      </w:r>
    </w:p>
    <w:p w14:paraId="58556BD5" w14:textId="77777777" w:rsidR="00130803" w:rsidRDefault="00D82371" w:rsidP="00D82371">
      <w:pPr>
        <w:pStyle w:val="BodyText"/>
        <w:spacing w:before="186"/>
        <w:ind w:left="1082" w:right="159" w:hanging="1"/>
      </w:pPr>
      <w:r>
        <w:rPr>
          <w:color w:val="F15D24"/>
          <w:u w:val="single" w:color="F15D24"/>
        </w:rPr>
        <w:t>Un mandat d’expulsion de l’ICE n’a</w:t>
      </w:r>
      <w:r>
        <w:rPr>
          <w:color w:val="F15D24"/>
        </w:rPr>
        <w:t xml:space="preserve"> </w:t>
      </w:r>
      <w:r>
        <w:rPr>
          <w:color w:val="1C2A5F"/>
        </w:rPr>
        <w:t>pas la même valeur qu’un mandat de perquisition. Si c’est le seul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document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leur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possession,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les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agents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n’ont pas le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droit d’entrer légalement, à moins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que vous n’acceptiez verbalement de les laisser entrer.</w:t>
      </w:r>
    </w:p>
    <w:p w14:paraId="58556BD6" w14:textId="77777777" w:rsidR="00130803" w:rsidRDefault="00D82371" w:rsidP="00D82371">
      <w:pPr>
        <w:pStyle w:val="BodyText"/>
        <w:spacing w:before="186"/>
        <w:ind w:left="1080" w:right="230" w:firstLine="1"/>
      </w:pPr>
      <w:r>
        <w:rPr>
          <w:color w:val="1C2A5F"/>
        </w:rPr>
        <w:t>Si les agents affirment avoir un mandat de perquisition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signé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par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juge,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demandez-leur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 le glisser sous la porte ou de le tenir contre une fenêtre pour que vous puissiez le voir.</w:t>
      </w:r>
    </w:p>
    <w:p w14:paraId="58556BD7" w14:textId="77777777" w:rsidR="00130803" w:rsidRDefault="00D82371" w:rsidP="00D82371">
      <w:pPr>
        <w:pStyle w:val="BodyText"/>
        <w:spacing w:before="184"/>
        <w:ind w:left="1085" w:hanging="4"/>
      </w:pPr>
      <w:r>
        <w:rPr>
          <w:color w:val="1C2A5F"/>
        </w:rPr>
        <w:t>Si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le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mandat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porte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pas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votre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nom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et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votre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 xml:space="preserve">adresse corrects </w:t>
      </w:r>
      <w:r>
        <w:rPr>
          <w:b/>
          <w:color w:val="1C2A5F"/>
          <w:u w:val="single" w:color="1C2A5F"/>
        </w:rPr>
        <w:t>et</w:t>
      </w:r>
      <w:r>
        <w:rPr>
          <w:b/>
          <w:color w:val="1C2A5F"/>
        </w:rPr>
        <w:t xml:space="preserve"> </w:t>
      </w:r>
      <w:r>
        <w:rPr>
          <w:color w:val="1C2A5F"/>
        </w:rPr>
        <w:t>n’est pas signé par un juge, vous n’êtes pas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dans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l’obligation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d’ouvrir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porte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ni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les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 xml:space="preserve">laisser </w:t>
      </w:r>
      <w:r>
        <w:rPr>
          <w:color w:val="1C2A5F"/>
          <w:spacing w:val="-2"/>
        </w:rPr>
        <w:t>entrer.</w:t>
      </w:r>
    </w:p>
    <w:p w14:paraId="58556BD8" w14:textId="77777777" w:rsidR="00130803" w:rsidRDefault="00D82371" w:rsidP="00D82371">
      <w:pPr>
        <w:pStyle w:val="BodyText"/>
        <w:spacing w:before="185"/>
        <w:ind w:left="1085" w:hanging="5"/>
      </w:pPr>
      <w:r>
        <w:rPr>
          <w:color w:val="1C2A5F"/>
        </w:rPr>
        <w:t>Si, à tout moment, vous décidez de parler aux agents,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n’avez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pas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besoin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d’ouvrir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porte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pour le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faire.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pouvez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leur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parler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à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travers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porte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ou sortir et fermer la porte.</w:t>
      </w:r>
    </w:p>
    <w:p w14:paraId="58556BD9" w14:textId="77777777" w:rsidR="00130803" w:rsidRDefault="00D82371" w:rsidP="00D82371">
      <w:pPr>
        <w:spacing w:before="185"/>
        <w:ind w:left="1088" w:right="159" w:hanging="9"/>
        <w:rPr>
          <w:sz w:val="20"/>
        </w:rPr>
      </w:pPr>
      <w:r>
        <w:rPr>
          <w:b/>
          <w:color w:val="1C2A5F"/>
          <w:sz w:val="20"/>
        </w:rPr>
        <w:t xml:space="preserve">Vous avez le droit de garder le silence. </w:t>
      </w:r>
      <w:r>
        <w:rPr>
          <w:color w:val="1C2A5F"/>
          <w:sz w:val="20"/>
        </w:rPr>
        <w:t>Vous n’avez</w:t>
      </w:r>
      <w:r>
        <w:rPr>
          <w:color w:val="1C2A5F"/>
          <w:spacing w:val="-13"/>
          <w:sz w:val="20"/>
        </w:rPr>
        <w:t xml:space="preserve"> </w:t>
      </w:r>
      <w:r>
        <w:rPr>
          <w:color w:val="1C2A5F"/>
          <w:sz w:val="20"/>
        </w:rPr>
        <w:t>pas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l’obligation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de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parler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aux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agents</w:t>
      </w:r>
      <w:r>
        <w:rPr>
          <w:color w:val="1C2A5F"/>
          <w:spacing w:val="-12"/>
          <w:sz w:val="20"/>
        </w:rPr>
        <w:t xml:space="preserve"> </w:t>
      </w:r>
      <w:r>
        <w:rPr>
          <w:color w:val="1C2A5F"/>
          <w:sz w:val="20"/>
        </w:rPr>
        <w:t>de l’immigration</w:t>
      </w:r>
      <w:r>
        <w:rPr>
          <w:color w:val="1C2A5F"/>
          <w:spacing w:val="-7"/>
          <w:sz w:val="20"/>
        </w:rPr>
        <w:t xml:space="preserve"> </w:t>
      </w:r>
      <w:r>
        <w:rPr>
          <w:color w:val="1C2A5F"/>
          <w:sz w:val="20"/>
        </w:rPr>
        <w:t>ni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de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répondre</w:t>
      </w:r>
      <w:r>
        <w:rPr>
          <w:color w:val="1C2A5F"/>
          <w:spacing w:val="-9"/>
          <w:sz w:val="20"/>
        </w:rPr>
        <w:t xml:space="preserve"> </w:t>
      </w:r>
      <w:r>
        <w:rPr>
          <w:color w:val="1C2A5F"/>
          <w:sz w:val="20"/>
        </w:rPr>
        <w:t>à</w:t>
      </w:r>
      <w:r>
        <w:rPr>
          <w:color w:val="1C2A5F"/>
          <w:spacing w:val="-6"/>
          <w:sz w:val="20"/>
        </w:rPr>
        <w:t xml:space="preserve"> </w:t>
      </w:r>
      <w:r>
        <w:rPr>
          <w:color w:val="1C2A5F"/>
          <w:sz w:val="20"/>
        </w:rPr>
        <w:t>leurs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pacing w:val="-2"/>
          <w:sz w:val="20"/>
        </w:rPr>
        <w:t>questions.</w:t>
      </w:r>
    </w:p>
    <w:p w14:paraId="58556BDA" w14:textId="77777777" w:rsidR="00130803" w:rsidRDefault="00D82371" w:rsidP="00D82371">
      <w:pPr>
        <w:pStyle w:val="BodyText"/>
        <w:spacing w:before="183"/>
        <w:ind w:left="1082" w:hanging="2"/>
      </w:pPr>
      <w:r>
        <w:rPr>
          <w:color w:val="1C2A5F"/>
        </w:rPr>
        <w:t>Si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l’on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demande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où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êtes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né(e)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comment vous êtes entré(e) aux États-Unis, vous pouvez refuser de répondre ou garder le silence.</w:t>
      </w:r>
    </w:p>
    <w:p w14:paraId="58556BDB" w14:textId="77777777" w:rsidR="00130803" w:rsidRDefault="00D82371" w:rsidP="00D82371">
      <w:pPr>
        <w:pStyle w:val="BodyText"/>
        <w:spacing w:before="183"/>
        <w:ind w:left="1086" w:right="159" w:hanging="6"/>
      </w:pPr>
      <w:r>
        <w:rPr>
          <w:color w:val="1C2A5F"/>
        </w:rPr>
        <w:t>Si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choisissez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garder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le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silence,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dites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«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Je choisis de garder le silence ».</w:t>
      </w:r>
    </w:p>
    <w:p w14:paraId="58556BDC" w14:textId="77777777" w:rsidR="00130803" w:rsidRDefault="00D82371" w:rsidP="00D82371">
      <w:pPr>
        <w:pStyle w:val="BodyText"/>
        <w:spacing w:before="183"/>
        <w:ind w:left="1085" w:right="104" w:hanging="9"/>
      </w:pPr>
      <w:r>
        <w:rPr>
          <w:color w:val="1C2A5F"/>
        </w:rPr>
        <w:t xml:space="preserve">Vous pouvez montrer une </w:t>
      </w:r>
      <w:r>
        <w:rPr>
          <w:b/>
          <w:color w:val="1C2A5F"/>
        </w:rPr>
        <w:t>carte de connaissance de</w:t>
      </w:r>
      <w:r>
        <w:rPr>
          <w:b/>
          <w:color w:val="1C2A5F"/>
          <w:spacing w:val="-12"/>
        </w:rPr>
        <w:t xml:space="preserve"> </w:t>
      </w:r>
      <w:r>
        <w:rPr>
          <w:b/>
          <w:color w:val="1C2A5F"/>
        </w:rPr>
        <w:t>vos</w:t>
      </w:r>
      <w:r>
        <w:rPr>
          <w:b/>
          <w:color w:val="1C2A5F"/>
          <w:spacing w:val="-11"/>
        </w:rPr>
        <w:t xml:space="preserve"> </w:t>
      </w:r>
      <w:r>
        <w:rPr>
          <w:b/>
          <w:color w:val="1C2A5F"/>
        </w:rPr>
        <w:t>droits</w:t>
      </w:r>
      <w:r>
        <w:rPr>
          <w:b/>
          <w:color w:val="1C2A5F"/>
          <w:spacing w:val="-11"/>
        </w:rPr>
        <w:t xml:space="preserve"> </w:t>
      </w:r>
      <w:r>
        <w:rPr>
          <w:color w:val="1C2A5F"/>
        </w:rPr>
        <w:t>(</w:t>
      </w:r>
      <w:hyperlink r:id="rId7">
        <w:r>
          <w:rPr>
            <w:color w:val="F15D24"/>
            <w:u w:val="single" w:color="F15D24"/>
          </w:rPr>
          <w:t>Anglais</w:t>
        </w:r>
      </w:hyperlink>
      <w:r>
        <w:rPr>
          <w:color w:val="1C2A5F"/>
        </w:rPr>
        <w:t>)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(</w:t>
      </w:r>
      <w:hyperlink r:id="rId8">
        <w:r>
          <w:rPr>
            <w:color w:val="F15D24"/>
            <w:u w:val="single" w:color="F15D24"/>
          </w:rPr>
          <w:t>français</w:t>
        </w:r>
      </w:hyperlink>
      <w:r>
        <w:rPr>
          <w:color w:val="1C2A5F"/>
        </w:rPr>
        <w:t>)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à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l’agent,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carte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qui explique que vous garderez le silence et que vous souhaitez parler à un avocat.</w:t>
      </w:r>
    </w:p>
    <w:p w14:paraId="58556BDD" w14:textId="77777777" w:rsidR="00130803" w:rsidRDefault="00D82371" w:rsidP="00D82371">
      <w:pPr>
        <w:pStyle w:val="BodyText"/>
        <w:spacing w:before="93"/>
        <w:ind w:left="691" w:right="723" w:hanging="10"/>
      </w:pPr>
      <w:r>
        <w:br w:type="column"/>
      </w:r>
      <w:r>
        <w:rPr>
          <w:color w:val="1C2A5F"/>
        </w:rPr>
        <w:t>Vous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pouvez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refuser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présenter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documents d’identité indiquant votre pays d’origine.</w:t>
      </w:r>
    </w:p>
    <w:p w14:paraId="58556BDE" w14:textId="77777777" w:rsidR="00130803" w:rsidRDefault="00D82371" w:rsidP="00D82371">
      <w:pPr>
        <w:pStyle w:val="BodyText"/>
        <w:spacing w:before="148"/>
        <w:ind w:left="689"/>
      </w:pPr>
      <w:r>
        <w:rPr>
          <w:color w:val="1C2A5F"/>
        </w:rPr>
        <w:t>Ne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présentez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aucun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faux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document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et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ne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mentez</w:t>
      </w:r>
    </w:p>
    <w:p w14:paraId="58556BDF" w14:textId="77777777" w:rsidR="00130803" w:rsidRDefault="00D82371" w:rsidP="00D82371">
      <w:pPr>
        <w:pStyle w:val="BodyText"/>
        <w:ind w:left="693"/>
      </w:pPr>
      <w:proofErr w:type="gramStart"/>
      <w:r>
        <w:rPr>
          <w:color w:val="1C2A5F"/>
          <w:spacing w:val="-4"/>
        </w:rPr>
        <w:t>pas</w:t>
      </w:r>
      <w:proofErr w:type="gramEnd"/>
      <w:r>
        <w:rPr>
          <w:color w:val="1C2A5F"/>
          <w:spacing w:val="-4"/>
        </w:rPr>
        <w:t>.</w:t>
      </w:r>
    </w:p>
    <w:p w14:paraId="58556BE0" w14:textId="77777777" w:rsidR="00130803" w:rsidRDefault="00D82371" w:rsidP="00D82371">
      <w:pPr>
        <w:pStyle w:val="BodyText"/>
        <w:spacing w:before="174"/>
        <w:ind w:left="690" w:right="715" w:hanging="6"/>
      </w:pPr>
      <w:r>
        <w:rPr>
          <w:b/>
          <w:color w:val="1C2A5F"/>
        </w:rPr>
        <w:t xml:space="preserve">Vous avez le droit de parler à un avocat. </w:t>
      </w:r>
      <w:r>
        <w:rPr>
          <w:color w:val="1C2A5F"/>
        </w:rPr>
        <w:t>Si vous êtes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détenu(e)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ou placé(e)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en garde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à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vue,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vous avez le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droit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demander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l’aide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d’un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avocat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et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 xml:space="preserve">recevoir un appel téléphonique de votre avocat. Demandez une copie du </w:t>
      </w:r>
      <w:hyperlink r:id="rId9">
        <w:r>
          <w:rPr>
            <w:color w:val="F15D24"/>
            <w:u w:val="single" w:color="F15D24"/>
          </w:rPr>
          <w:t>Manuel du détenu</w:t>
        </w:r>
      </w:hyperlink>
      <w:r>
        <w:rPr>
          <w:color w:val="F15D24"/>
        </w:rPr>
        <w:t xml:space="preserve"> </w:t>
      </w:r>
      <w:r>
        <w:rPr>
          <w:color w:val="1C2A5F"/>
        </w:rPr>
        <w:t>pour comprendre</w:t>
      </w:r>
      <w:r>
        <w:rPr>
          <w:color w:val="1C2A5F"/>
          <w:spacing w:val="40"/>
        </w:rPr>
        <w:t xml:space="preserve"> </w:t>
      </w:r>
      <w:r>
        <w:rPr>
          <w:color w:val="1C2A5F"/>
        </w:rPr>
        <w:t>les règles du centre de détention.</w:t>
      </w:r>
    </w:p>
    <w:p w14:paraId="58556BE1" w14:textId="77777777" w:rsidR="00130803" w:rsidRDefault="00D82371" w:rsidP="00D82371">
      <w:pPr>
        <w:pStyle w:val="BodyText"/>
        <w:spacing w:before="186"/>
        <w:ind w:left="687" w:right="575" w:firstLine="2"/>
      </w:pPr>
      <w:r>
        <w:rPr>
          <w:color w:val="1C2A5F"/>
        </w:rPr>
        <w:t>Même si vous n’avez pas d’avocat, vous pouvez informer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les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agents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des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services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d’immigration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 vous souhaitez parler à un avocat.</w:t>
      </w:r>
    </w:p>
    <w:p w14:paraId="58556BE2" w14:textId="77777777" w:rsidR="00130803" w:rsidRDefault="00D82371" w:rsidP="00D82371">
      <w:pPr>
        <w:pStyle w:val="BodyText"/>
        <w:spacing w:before="184"/>
        <w:ind w:left="692" w:right="723" w:hanging="7"/>
      </w:pPr>
      <w:r>
        <w:rPr>
          <w:color w:val="1C2A5F"/>
        </w:rPr>
        <w:t xml:space="preserve">Si vous avez un avocat, vous avez le droit de lui parler. Si vous avez un </w:t>
      </w:r>
      <w:hyperlink r:id="rId10">
        <w:r>
          <w:rPr>
            <w:color w:val="F15D24"/>
            <w:u w:val="single" w:color="F15D24"/>
          </w:rPr>
          <w:t>Formulaire G-28</w:t>
        </w:r>
      </w:hyperlink>
      <w:r>
        <w:rPr>
          <w:color w:val="F15D24"/>
        </w:rPr>
        <w:t xml:space="preserve"> </w:t>
      </w:r>
      <w:r>
        <w:rPr>
          <w:color w:val="1C2A5F"/>
        </w:rPr>
        <w:t>signé, qui montre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avez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déjà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avocat,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remettez-le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à un agent.</w:t>
      </w:r>
    </w:p>
    <w:p w14:paraId="58556BE3" w14:textId="77777777" w:rsidR="00130803" w:rsidRDefault="00D82371" w:rsidP="00D82371">
      <w:pPr>
        <w:pStyle w:val="BodyText"/>
        <w:spacing w:before="185"/>
        <w:ind w:left="691" w:right="1233" w:hanging="6"/>
      </w:pPr>
      <w:r>
        <w:rPr>
          <w:color w:val="1C2A5F"/>
        </w:rPr>
        <w:t>Si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n’avez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pas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d’avocat,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demandez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une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 xml:space="preserve">liste d’avocats bénévoles à un agent des services </w:t>
      </w:r>
      <w:r>
        <w:rPr>
          <w:color w:val="1C2A5F"/>
          <w:spacing w:val="-2"/>
        </w:rPr>
        <w:t>d’immigration.</w:t>
      </w:r>
    </w:p>
    <w:p w14:paraId="58556BE4" w14:textId="77777777" w:rsidR="00130803" w:rsidRDefault="00D82371" w:rsidP="00D82371">
      <w:pPr>
        <w:pStyle w:val="BodyText"/>
        <w:spacing w:before="183"/>
        <w:ind w:left="685" w:right="723" w:hanging="5"/>
      </w:pPr>
      <w:r>
        <w:rPr>
          <w:color w:val="1C2A5F"/>
        </w:rPr>
        <w:t>Vous avez également le droit de contacter votre consulat.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Le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consulat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pourra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peut-être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aider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à trouver un avocat.</w:t>
      </w:r>
    </w:p>
    <w:p w14:paraId="58556BE5" w14:textId="77777777" w:rsidR="00130803" w:rsidRDefault="00D82371" w:rsidP="00D82371">
      <w:pPr>
        <w:pStyle w:val="BodyText"/>
        <w:spacing w:before="183"/>
        <w:ind w:left="691" w:right="575" w:hanging="10"/>
      </w:pPr>
      <w:r>
        <w:rPr>
          <w:color w:val="1C2A5F"/>
        </w:rPr>
        <w:t>Vous pouvez refuser de signer tout ou partie des documents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jusqu’à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ce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vous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ayez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eu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possibilité de parler à un avocat.</w:t>
      </w:r>
    </w:p>
    <w:p w14:paraId="58556BE6" w14:textId="77777777" w:rsidR="00130803" w:rsidRDefault="00D82371" w:rsidP="00D82371">
      <w:pPr>
        <w:pStyle w:val="BodyText"/>
        <w:spacing w:before="184"/>
        <w:ind w:left="691" w:right="723" w:hanging="6"/>
      </w:pPr>
      <w:r>
        <w:rPr>
          <w:color w:val="1C2A5F"/>
        </w:rPr>
        <w:t>Si vous choisissez de signer un document sans parler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à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avocat,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assurez-vous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bien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comprendre ce que dit et signifie le document en question avant de le signer.</w:t>
      </w:r>
    </w:p>
    <w:p w14:paraId="58556BE7" w14:textId="77777777" w:rsidR="00130803" w:rsidRDefault="00D82371" w:rsidP="00D82371">
      <w:pPr>
        <w:pStyle w:val="BodyText"/>
        <w:spacing w:before="184"/>
        <w:ind w:left="687" w:right="723" w:hanging="6"/>
      </w:pPr>
      <w:r>
        <w:rPr>
          <w:color w:val="1C2A5F"/>
        </w:rPr>
        <w:t>Vous avez le droit de demander à appeler gratuitement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des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membres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votre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famille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 xml:space="preserve">des amis si vous n’avez pas assez d’argent sur votre </w:t>
      </w:r>
      <w:proofErr w:type="gramStart"/>
      <w:r>
        <w:rPr>
          <w:color w:val="1C2A5F"/>
        </w:rPr>
        <w:t>compte</w:t>
      </w:r>
      <w:proofErr w:type="gramEnd"/>
      <w:r>
        <w:rPr>
          <w:color w:val="1C2A5F"/>
        </w:rPr>
        <w:t xml:space="preserve"> après 10 jours.</w:t>
      </w:r>
    </w:p>
    <w:p w14:paraId="58556BE8" w14:textId="77777777" w:rsidR="00130803" w:rsidRDefault="00130803" w:rsidP="00D82371">
      <w:pPr>
        <w:sectPr w:rsidR="00130803">
          <w:type w:val="continuous"/>
          <w:pgSz w:w="12240" w:h="15840"/>
          <w:pgMar w:top="0" w:right="0" w:bottom="920" w:left="0" w:header="0" w:footer="722" w:gutter="0"/>
          <w:cols w:num="2" w:space="720" w:equalWidth="0">
            <w:col w:w="5936" w:space="40"/>
            <w:col w:w="6264"/>
          </w:cols>
        </w:sectPr>
      </w:pPr>
    </w:p>
    <w:p w14:paraId="58556BE9" w14:textId="77777777" w:rsidR="00130803" w:rsidRDefault="00D82371" w:rsidP="00D82371">
      <w:pPr>
        <w:spacing w:before="143"/>
        <w:ind w:left="718" w:right="701" w:hanging="2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8556BEC" wp14:editId="58556B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1164"/>
                          <a:chOff x="0" y="0"/>
                          <a:chExt cx="7772400" cy="170116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2798" y="408837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93"/>
                                </a:lnTo>
                                <a:lnTo>
                                  <a:pt x="452031" y="453491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41"/>
                                </a:lnTo>
                                <a:lnTo>
                                  <a:pt x="294932" y="527062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47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78"/>
                                </a:lnTo>
                                <a:lnTo>
                                  <a:pt x="883043" y="108597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81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72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29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80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80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29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72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96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99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56BF1" w14:textId="77777777" w:rsidR="00130803" w:rsidRDefault="00D82371">
                              <w:pPr>
                                <w:spacing w:before="114" w:line="206" w:lineRule="auto"/>
                                <w:ind w:left="2622" w:right="2289" w:firstLine="33"/>
                                <w:jc w:val="both"/>
                                <w:rPr>
                                  <w:rFonts w:ascii="Public Sans Black" w:hAns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Connaissez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3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vos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8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droits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8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: que faire si l’ICE visite votre domicile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56BEC" id="Group 2" o:spid="_x0000_s1026" style="position:absolute;left:0;text-align:left;margin-left:0;margin-top:0;width:612pt;height:133.95pt;z-index:251656704;mso-wrap-distance-left:0;mso-wrap-distance-right:0;mso-position-horizontal-relative:page;mso-position-vertical-relative:page" coordsize="77724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">
                <v:shape id="Graphic 3" o:spid="_x0000_s1027" style="position:absolute;width:77724;height:17011;visibility:visible;mso-wrap-style:square;v-text-anchor:top" coordsize="777240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" path="m7772400,l,,,1700783r7772400,l7772400,xe" fillcolor="#1c2a5f" stroked="f">
                  <v:path arrowok="t"/>
                </v:shape>
                <v:shape id="Graphic 4" o:spid="_x0000_s1028" style="position:absolute;left:4927;top:4088;width:9240;height:9239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6zzwgAAANoAAAAPAAAAZHJzL2Rvd25yZXYueG1sRI/disIw&#10;FITvBd8hHGHvNLXK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DV66zz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93r-32880,45098l418934,501561,391502,476478,353250,445871,308737,414223,262521,386054,219189,365848r-35903,-7734l174815,358114r-7125,1905l159613,365429r-1333,2947l158661,371360r25133,34989l186270,409270r38723,38392l261124,486841r33808,40221l326402,568274r29083,42164l382143,653516r24206,43929l411391,704608r6654,5410l425894,713435r8674,1194l442874,713435r457,l451637,709663r6769,-5779l463372,696302r35064,-72097l533361,557885r32030,-56324l601916,441642r33211,-50381l667334,345706r31000,-40970l727913,268147r27952,-32486l781964,207060r45809,-46482l883043,108597,896200,95021r7290,-10516l905319,75488xem923899,461949r-2286,-46393l914781,370014,903427,325488,887590,282130,868984,243281,846950,206489r-24448,24981l813803,240690r22187,39827l853782,322872r13081,44551l874941,413893r2768,48056l874903,510362r-8192,46799l853427,602018r-18047,42608l812888,684669r-26631,37160l755802,755789r-33973,30455l684669,812876r-40043,22504l602018,853414r-44857,13284l510362,874890r-48413,2807l413524,874890r-46787,-8192l321881,853414,279273,835380,239229,812876,202069,786244,168109,755789,137655,721829,111023,684669,88519,644626,70472,602018,57200,557161,49009,510362,46202,461949r2807,-48425l57200,366737,70472,321881,88519,279273r22504,-40044l137655,202069r30454,-33972l202069,137642r37160,-26632l279273,88506,321881,70472,366737,57188r46787,-8192l461949,46189r51905,3226l563880,58826r47726,15215l656653,94665r41999,25654l718350,105625,691743,61099,641769,36309,598411,20472,553885,9118,508342,2286,461949,,415556,2286,370027,9118,325488,20472,282130,36309,241947,55626,204000,78625r-35598,26581l135305,135305r-30086,33097l78625,203987,55638,241947,36322,282130,20472,325488,9118,370014,2286,415556,,461949r2286,46393l9118,553872r11354,44526l36322,641769r19316,40182l78625,719899r26594,35598l135305,788593r33097,30087l204000,845273r37947,22987l282130,887577r43358,15837l370027,914781r45529,6832l461949,923899r46393,-2286l553885,914781r44526,-11367l641769,887577r40182,-19317l719912,845273r35585,-26593l788593,788593r30087,-33096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556BF1" w14:textId="77777777" w:rsidR="00130803" w:rsidRDefault="00D82371">
                        <w:pPr>
                          <w:spacing w:before="114" w:line="206" w:lineRule="auto"/>
                          <w:ind w:left="2622" w:right="2289" w:firstLine="33"/>
                          <w:jc w:val="both"/>
                          <w:rPr>
                            <w:rFonts w:ascii="Public Sans Black" w:hAns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Connaissez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3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vos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droits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: que faire si l’ICE visite votre domicile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Cet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imprimé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est uniquement</w:t>
      </w:r>
      <w:r>
        <w:rPr>
          <w:rFonts w:ascii="Trebuchet MS" w:hAnsi="Trebuchet MS"/>
          <w:i/>
          <w:color w:val="1C2A5F"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destiné à</w:t>
      </w:r>
      <w:r>
        <w:rPr>
          <w:rFonts w:ascii="Trebuchet MS" w:hAnsi="Trebuchet MS"/>
          <w:i/>
          <w:color w:val="1C2A5F"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des fins</w:t>
      </w:r>
      <w:r>
        <w:rPr>
          <w:rFonts w:ascii="Trebuchet MS" w:hAnsi="Trebuchet MS"/>
          <w:i/>
          <w:color w:val="1C2A5F"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d’information générale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et n’a pas valeur</w:t>
      </w:r>
      <w:r>
        <w:rPr>
          <w:rFonts w:ascii="Trebuchet MS" w:hAnsi="Trebuchet MS"/>
          <w:i/>
          <w:color w:val="1C2A5F"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de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conseil juridique.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Vous ne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devez pas agir</w:t>
      </w:r>
      <w:r>
        <w:rPr>
          <w:rFonts w:ascii="Trebuchet MS" w:hAnsi="Trebuchet MS"/>
          <w:i/>
          <w:color w:val="1C2A5F"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 xml:space="preserve">ou </w:t>
      </w:r>
      <w:r>
        <w:rPr>
          <w:rFonts w:ascii="Trebuchet MS" w:hAnsi="Trebuchet MS"/>
          <w:i/>
          <w:color w:val="1C2A5F"/>
          <w:w w:val="90"/>
          <w:sz w:val="20"/>
        </w:rPr>
        <w:t>vous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fier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aux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informations</w:t>
      </w:r>
      <w:r>
        <w:rPr>
          <w:rFonts w:ascii="Trebuchet MS" w:hAnsi="Trebuchet MS"/>
          <w:i/>
          <w:color w:val="1C2A5F"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figurant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sur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ce</w:t>
      </w:r>
      <w:r>
        <w:rPr>
          <w:rFonts w:ascii="Trebuchet MS" w:hAnsi="Trebuchet MS"/>
          <w:i/>
          <w:color w:val="1C2A5F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document</w:t>
      </w:r>
      <w:r>
        <w:rPr>
          <w:rFonts w:ascii="Trebuchet MS" w:hAnsi="Trebuchet MS"/>
          <w:i/>
          <w:color w:val="1C2A5F"/>
          <w:spacing w:val="-3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sans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demander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l’avis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d’un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avocat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compétent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et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agréé</w:t>
      </w:r>
      <w:r>
        <w:rPr>
          <w:rFonts w:ascii="Trebuchet MS" w:hAnsi="Trebuchet MS"/>
          <w:i/>
          <w:color w:val="1C2A5F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en</w:t>
      </w:r>
      <w:r>
        <w:rPr>
          <w:rFonts w:ascii="Trebuchet MS" w:hAnsi="Trebuchet MS"/>
          <w:i/>
          <w:color w:val="1C2A5F"/>
          <w:spacing w:val="-3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>matière</w:t>
      </w:r>
      <w:r>
        <w:rPr>
          <w:rFonts w:ascii="Trebuchet MS" w:hAnsi="Trebuchet MS"/>
          <w:i/>
          <w:color w:val="1C2A5F"/>
          <w:spacing w:val="-10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w w:val="90"/>
          <w:sz w:val="20"/>
        </w:rPr>
        <w:t xml:space="preserve">d’immigration.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Pour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plus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d’informations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sur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la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manière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dont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cela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pourrait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s’appliquer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à</w:t>
      </w:r>
      <w:r>
        <w:rPr>
          <w:rFonts w:ascii="Trebuchet MS" w:hAnsi="Trebuchet MS"/>
          <w:i/>
          <w:color w:val="1C2A5F"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votre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cas,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veuillez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contacter</w:t>
      </w:r>
      <w:r>
        <w:rPr>
          <w:rFonts w:ascii="Trebuchet MS" w:hAnsi="Trebuchet MS"/>
          <w:i/>
          <w:color w:val="1C2A5F"/>
          <w:spacing w:val="-6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votre</w:t>
      </w:r>
      <w:r>
        <w:rPr>
          <w:rFonts w:ascii="Trebuchet MS" w:hAnsi="Trebuchet MS"/>
          <w:i/>
          <w:color w:val="1C2A5F"/>
          <w:spacing w:val="-7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avocat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spécialisé</w:t>
      </w:r>
      <w:r>
        <w:rPr>
          <w:rFonts w:ascii="Trebuchet MS" w:hAnsi="Trebuchet MS"/>
          <w:i/>
          <w:color w:val="1C2A5F"/>
          <w:spacing w:val="-8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>en</w:t>
      </w:r>
      <w:r>
        <w:rPr>
          <w:rFonts w:ascii="Trebuchet MS" w:hAnsi="Trebuchet MS"/>
          <w:i/>
          <w:color w:val="1C2A5F"/>
          <w:spacing w:val="-4"/>
          <w:w w:val="9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2"/>
          <w:w w:val="90"/>
          <w:sz w:val="20"/>
        </w:rPr>
        <w:t xml:space="preserve">matière </w:t>
      </w:r>
      <w:r>
        <w:rPr>
          <w:rFonts w:ascii="Trebuchet MS" w:hAnsi="Trebuchet MS"/>
          <w:i/>
          <w:color w:val="1C2A5F"/>
          <w:spacing w:val="-10"/>
          <w:sz w:val="20"/>
        </w:rPr>
        <w:t>d’immigration ou trouver un avocat spécialisé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en matière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d’immigration sur le site </w:t>
      </w:r>
      <w:hyperlink r:id="rId11">
        <w:r>
          <w:rPr>
            <w:color w:val="F15D24"/>
            <w:spacing w:val="-10"/>
            <w:sz w:val="20"/>
            <w:u w:val="single" w:color="F15D24"/>
          </w:rPr>
          <w:t>https://www.ailalawyer.org/</w:t>
        </w:r>
      </w:hyperlink>
    </w:p>
    <w:p w14:paraId="58556BEB" w14:textId="6541D82A" w:rsidR="00130803" w:rsidRDefault="00130803" w:rsidP="00D82371">
      <w:pPr>
        <w:ind w:right="390"/>
        <w:rPr>
          <w:b/>
          <w:sz w:val="14"/>
        </w:rPr>
      </w:pPr>
    </w:p>
    <w:sectPr w:rsidR="00130803">
      <w:type w:val="continuous"/>
      <w:pgSz w:w="12240" w:h="15840"/>
      <w:pgMar w:top="0" w:right="0" w:bottom="920" w:left="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56BF3" w14:textId="77777777" w:rsidR="00D82371" w:rsidRDefault="00D82371">
      <w:r>
        <w:separator/>
      </w:r>
    </w:p>
  </w:endnote>
  <w:endnote w:type="continuationSeparator" w:id="0">
    <w:p w14:paraId="58556BF5" w14:textId="77777777" w:rsidR="00D82371" w:rsidRDefault="00D8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AD68" w14:textId="3FEEDE9B" w:rsidR="00D82371" w:rsidRDefault="00D82371" w:rsidP="00D82371">
    <w:pPr>
      <w:ind w:left="7206" w:right="390" w:hanging="2"/>
      <w:rPr>
        <w:b/>
        <w:sz w:val="14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8556BEF" wp14:editId="4654D2FB">
          <wp:simplePos x="0" y="0"/>
          <wp:positionH relativeFrom="page">
            <wp:posOffset>4054475</wp:posOffset>
          </wp:positionH>
          <wp:positionV relativeFrom="page">
            <wp:posOffset>9390380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C2A5F"/>
        <w:sz w:val="14"/>
      </w:rPr>
      <w:t>©2025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American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Immigration</w:t>
    </w:r>
    <w:r>
      <w:rPr>
        <w:b/>
        <w:color w:val="1C2A5F"/>
        <w:spacing w:val="-8"/>
        <w:sz w:val="14"/>
      </w:rPr>
      <w:t xml:space="preserve"> </w:t>
    </w:r>
    <w:proofErr w:type="spellStart"/>
    <w:r>
      <w:rPr>
        <w:b/>
        <w:color w:val="1C2A5F"/>
        <w:sz w:val="14"/>
      </w:rPr>
      <w:t>Lawyers</w:t>
    </w:r>
    <w:proofErr w:type="spellEnd"/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Association</w:t>
    </w:r>
    <w:r>
      <w:rPr>
        <w:b/>
        <w:color w:val="1C2A5F"/>
        <w:spacing w:val="40"/>
        <w:sz w:val="14"/>
      </w:rPr>
      <w:t xml:space="preserve"> </w:t>
    </w:r>
    <w:r>
      <w:rPr>
        <w:b/>
        <w:color w:val="1C2A5F"/>
        <w:spacing w:val="-2"/>
        <w:sz w:val="14"/>
      </w:rPr>
      <w:t>#AILAStandsWithImmigrants</w:t>
    </w:r>
  </w:p>
  <w:p w14:paraId="58556BEE" w14:textId="5C4AE2E2" w:rsidR="00130803" w:rsidRDefault="0013080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6BEF" w14:textId="77777777" w:rsidR="00D82371" w:rsidRDefault="00D82371">
      <w:r>
        <w:separator/>
      </w:r>
    </w:p>
  </w:footnote>
  <w:footnote w:type="continuationSeparator" w:id="0">
    <w:p w14:paraId="58556BF1" w14:textId="77777777" w:rsidR="00D82371" w:rsidRDefault="00D8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803"/>
    <w:rsid w:val="00130803"/>
    <w:rsid w:val="00D82371"/>
    <w:rsid w:val="00D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6BC5"/>
  <w15:docId w15:val="{19C80628-36DB-4EBD-A6F1-F339A102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2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71"/>
    <w:rPr>
      <w:rFonts w:ascii="Public Sans" w:eastAsia="Public Sans" w:hAnsi="Public Sans" w:cs="Public Sans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82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71"/>
    <w:rPr>
      <w:rFonts w:ascii="Public Sans" w:eastAsia="Public Sans" w:hAnsi="Public Sans" w:cs="Public San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c.org/sites/default/files/documents/red_card-self_srv-french-2019060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lrc.org/sites/default/files/documents/red_card-self_srv-englis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ailalawyer.org/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uscis.gov/g-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ce.gov/detain/detention-management/national-detainee-handbook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660533ED-66A7-45BF-99E8-9B454E6E1D8A}"/>
</file>

<file path=customXml/itemProps2.xml><?xml version="1.0" encoding="utf-8"?>
<ds:datastoreItem xmlns:ds="http://schemas.openxmlformats.org/officeDocument/2006/customXml" ds:itemID="{D1E518A4-1035-4C2E-B69B-74F10F7ACEED}"/>
</file>

<file path=customXml/itemProps3.xml><?xml version="1.0" encoding="utf-8"?>
<ds:datastoreItem xmlns:ds="http://schemas.openxmlformats.org/officeDocument/2006/customXml" ds:itemID="{DABB8B3B-96B6-4D02-B779-C83186D06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2</cp:revision>
  <dcterms:created xsi:type="dcterms:W3CDTF">2025-02-05T15:47:00Z</dcterms:created>
  <dcterms:modified xsi:type="dcterms:W3CDTF">2025-02-05T15:49:00Z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